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344BF" w14:textId="77777777" w:rsidR="00860F0E" w:rsidRDefault="00860F0E" w:rsidP="00860F0E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30CEBD84" wp14:editId="06492FE6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11806" w14:textId="77777777" w:rsidR="00860F0E" w:rsidRDefault="00860F0E" w:rsidP="00860F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ШИРОКІВСЬКА СІЛЬСЬКА РАДА</w:t>
      </w:r>
    </w:p>
    <w:p w14:paraId="05C36058" w14:textId="77777777" w:rsidR="00860F0E" w:rsidRDefault="00860F0E" w:rsidP="00860F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ЗАПОРІЗЬКОГО РАЙОНУ ЗАПОРІЗЬКОЇ ОБЛАСТІ</w:t>
      </w:r>
    </w:p>
    <w:p w14:paraId="3353D25B" w14:textId="60D012B8" w:rsidR="00860F0E" w:rsidRDefault="00860F0E" w:rsidP="00860F0E">
      <w:pPr>
        <w:ind w:left="12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ШІСТДЕСЯТ ШОСТА</w:t>
      </w:r>
      <w:r>
        <w:rPr>
          <w:sz w:val="28"/>
          <w:szCs w:val="28"/>
        </w:rPr>
        <w:t xml:space="preserve"> СЕСІЯ ВОСЬМОГО СКЛИКАННЯ</w:t>
      </w:r>
    </w:p>
    <w:p w14:paraId="31B9C45A" w14:textId="77777777" w:rsidR="00860F0E" w:rsidRDefault="00860F0E" w:rsidP="00860F0E">
      <w:pPr>
        <w:jc w:val="center"/>
        <w:rPr>
          <w:b/>
          <w:sz w:val="28"/>
          <w:szCs w:val="28"/>
        </w:rPr>
      </w:pPr>
    </w:p>
    <w:p w14:paraId="3EAE7BA0" w14:textId="37978B7A" w:rsidR="00860F0E" w:rsidRDefault="006D25A8" w:rsidP="00860F0E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ПРОЄКТ </w:t>
      </w:r>
      <w:r w:rsidR="00860F0E">
        <w:rPr>
          <w:sz w:val="28"/>
          <w:szCs w:val="28"/>
        </w:rPr>
        <w:t>РІШЕННЯ</w:t>
      </w:r>
    </w:p>
    <w:p w14:paraId="46C9752D" w14:textId="77777777" w:rsidR="00860F0E" w:rsidRDefault="00860F0E" w:rsidP="00860F0E">
      <w:pPr>
        <w:jc w:val="center"/>
        <w:rPr>
          <w:b/>
          <w:sz w:val="28"/>
          <w:szCs w:val="28"/>
        </w:rPr>
      </w:pPr>
    </w:p>
    <w:p w14:paraId="39A12733" w14:textId="4BCE87AF" w:rsidR="00860F0E" w:rsidRDefault="00860F0E" w:rsidP="00860F0E">
      <w:pPr>
        <w:spacing w:after="20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04 </w:t>
      </w:r>
      <w:proofErr w:type="spellStart"/>
      <w:r>
        <w:rPr>
          <w:color w:val="000000"/>
          <w:sz w:val="28"/>
          <w:szCs w:val="28"/>
        </w:rPr>
        <w:t>грудня</w:t>
      </w:r>
      <w:proofErr w:type="spellEnd"/>
      <w:r>
        <w:rPr>
          <w:color w:val="000000"/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року                    м. </w:t>
      </w:r>
      <w:proofErr w:type="spellStart"/>
      <w:r>
        <w:rPr>
          <w:color w:val="000000"/>
          <w:sz w:val="28"/>
          <w:szCs w:val="28"/>
        </w:rPr>
        <w:t>Запоріжжя</w:t>
      </w:r>
      <w:proofErr w:type="spellEnd"/>
      <w:r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</w:rPr>
        <w:t xml:space="preserve">              № </w:t>
      </w:r>
    </w:p>
    <w:p w14:paraId="76699FEC" w14:textId="77777777" w:rsidR="00860F0E" w:rsidRDefault="00860F0E" w:rsidP="00860F0E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структури та загальної чисельності працівників апарату</w:t>
      </w:r>
    </w:p>
    <w:p w14:paraId="4D291D1D" w14:textId="77777777" w:rsidR="00860F0E" w:rsidRDefault="00860F0E" w:rsidP="00860F0E">
      <w:pPr>
        <w:pStyle w:val="a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</w:t>
      </w:r>
    </w:p>
    <w:p w14:paraId="3D4ECF75" w14:textId="77777777" w:rsidR="00860F0E" w:rsidRDefault="00860F0E" w:rsidP="00860F0E">
      <w:pPr>
        <w:pStyle w:val="a5"/>
        <w:jc w:val="both"/>
        <w:rPr>
          <w:sz w:val="28"/>
          <w:szCs w:val="28"/>
          <w:lang w:val="uk-UA"/>
        </w:rPr>
      </w:pPr>
    </w:p>
    <w:p w14:paraId="375265F3" w14:textId="39CABD01" w:rsidR="00860F0E" w:rsidRDefault="00860F0E" w:rsidP="006D25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Заслухавши пропозиції сільського голови</w:t>
      </w:r>
      <w:r>
        <w:rPr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сільська рада Запорізького району Запорізької області </w:t>
      </w:r>
      <w:proofErr w:type="spellStart"/>
      <w:r>
        <w:rPr>
          <w:sz w:val="28"/>
          <w:szCs w:val="28"/>
          <w:lang w:val="uk-UA"/>
        </w:rPr>
        <w:t>Коротенка</w:t>
      </w:r>
      <w:proofErr w:type="spellEnd"/>
      <w:r>
        <w:rPr>
          <w:sz w:val="28"/>
          <w:szCs w:val="28"/>
          <w:lang w:val="uk-UA"/>
        </w:rPr>
        <w:t xml:space="preserve"> Д. щодо затвердження структури та загальної чисельності працівників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рік, Положення про оплату праці та преміювання працівників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рік, керуючись статтями 26, 42, 54 Закону України «Про місцеве самоврядування в Україні», постановами Кабінету Міністрів України від 09.03.2006 року №</w:t>
      </w:r>
      <w:r w:rsidR="006D25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268 «Про упорядкування структури та умов оплати праці працівників апарату органів виконавчої влади, органів прокуратури, судів та інших органів» (змінами та доповненнями), </w:t>
      </w:r>
      <w:r>
        <w:rPr>
          <w:sz w:val="28"/>
          <w:szCs w:val="28"/>
          <w:lang w:val="uk-UA" w:eastAsia="en-US" w:bidi="en-US"/>
        </w:rPr>
        <w:t>від 25.04.2023 року №391 «Деякі питання оплати праці працівників державних органів та органів місцевого самоврядування під час дії воєнного стану»,</w:t>
      </w:r>
      <w:r>
        <w:rPr>
          <w:sz w:val="28"/>
          <w:szCs w:val="28"/>
          <w:lang w:val="uk-UA"/>
        </w:rPr>
        <w:t xml:space="preserve"> наказом Міністерства розвитку економіки, торгівлі та сільського господарства України  від 23.03.2021 року №609 «Про </w:t>
      </w:r>
      <w:r>
        <w:rPr>
          <w:bCs/>
          <w:sz w:val="28"/>
          <w:szCs w:val="28"/>
          <w:shd w:val="clear" w:color="auto" w:fill="FFFFFF"/>
          <w:lang w:val="uk-UA"/>
        </w:rPr>
        <w:t>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</w:t>
      </w:r>
      <w:r>
        <w:rPr>
          <w:sz w:val="28"/>
          <w:szCs w:val="28"/>
          <w:lang w:val="uk-UA"/>
        </w:rPr>
        <w:t xml:space="preserve"> (зі змінами та доповненнями), з метою забезпечення виконання функцій та повноважень органу місцевого самоврядування,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Широківська</w:t>
      </w:r>
      <w:proofErr w:type="spellEnd"/>
      <w:r>
        <w:rPr>
          <w:sz w:val="28"/>
          <w:szCs w:val="28"/>
          <w:lang w:val="uk-UA"/>
        </w:rPr>
        <w:t xml:space="preserve"> сільська рада </w:t>
      </w:r>
      <w:r w:rsidR="006D25A8">
        <w:rPr>
          <w:sz w:val="28"/>
          <w:szCs w:val="28"/>
          <w:lang w:val="uk-UA"/>
        </w:rPr>
        <w:t xml:space="preserve">Запорізького </w:t>
      </w:r>
      <w:proofErr w:type="spellStart"/>
      <w:r w:rsidR="006D25A8">
        <w:rPr>
          <w:sz w:val="28"/>
          <w:szCs w:val="28"/>
          <w:lang w:val="uk-UA"/>
        </w:rPr>
        <w:t>пайону</w:t>
      </w:r>
      <w:proofErr w:type="spellEnd"/>
      <w:r w:rsidR="006D25A8">
        <w:rPr>
          <w:sz w:val="28"/>
          <w:szCs w:val="28"/>
          <w:lang w:val="uk-UA"/>
        </w:rPr>
        <w:t xml:space="preserve"> Запорізької області</w:t>
      </w:r>
    </w:p>
    <w:p w14:paraId="1D7C04A4" w14:textId="77777777" w:rsidR="006D25A8" w:rsidRDefault="006D25A8" w:rsidP="006D25A8">
      <w:pPr>
        <w:jc w:val="both"/>
        <w:rPr>
          <w:sz w:val="28"/>
          <w:szCs w:val="28"/>
          <w:lang w:val="uk-UA" w:eastAsia="en-US" w:bidi="en-US"/>
        </w:rPr>
      </w:pPr>
    </w:p>
    <w:p w14:paraId="6F1DDAD0" w14:textId="77777777" w:rsidR="00860F0E" w:rsidRDefault="00860F0E" w:rsidP="00860F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67605EF6" w14:textId="77777777" w:rsidR="00860F0E" w:rsidRDefault="00860F0E" w:rsidP="00860F0E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структуру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 (додаток 1).</w:t>
      </w:r>
    </w:p>
    <w:p w14:paraId="7727F7E1" w14:textId="77777777" w:rsidR="00860F0E" w:rsidRDefault="00860F0E" w:rsidP="00860F0E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2.Затвердити загальну чисельність працівників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та її виконавчого </w:t>
      </w:r>
      <w:r>
        <w:rPr>
          <w:sz w:val="28"/>
          <w:szCs w:val="28"/>
          <w:lang w:val="uk-UA"/>
        </w:rPr>
        <w:lastRenderedPageBreak/>
        <w:t xml:space="preserve">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 у кількості  _____ штатних одиниць.</w:t>
      </w:r>
    </w:p>
    <w:p w14:paraId="535D5DE3" w14:textId="77777777" w:rsidR="00860F0E" w:rsidRDefault="00860F0E" w:rsidP="00860F0E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Доручити сільському голові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Коротенку</w:t>
      </w:r>
      <w:proofErr w:type="spellEnd"/>
      <w:r>
        <w:rPr>
          <w:sz w:val="28"/>
          <w:szCs w:val="28"/>
          <w:lang w:val="uk-UA"/>
        </w:rPr>
        <w:t xml:space="preserve"> Д. затвердити штатний розпис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14:paraId="3FE79DB7" w14:textId="77777777" w:rsidR="00860F0E" w:rsidRDefault="00860F0E" w:rsidP="00860F0E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Доручити сільському голові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Коротенку</w:t>
      </w:r>
      <w:proofErr w:type="spellEnd"/>
      <w:r>
        <w:rPr>
          <w:sz w:val="28"/>
          <w:szCs w:val="28"/>
          <w:lang w:val="uk-UA"/>
        </w:rPr>
        <w:t xml:space="preserve"> Д. вносити зміни до штатного розпису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протягом 2026 року в межах затвердженої штатної чисельності працівників.</w:t>
      </w:r>
    </w:p>
    <w:p w14:paraId="339A3D90" w14:textId="77777777" w:rsidR="00860F0E" w:rsidRDefault="00860F0E" w:rsidP="00860F0E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Затвердити Положення про оплату праці та преміювання працівників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 (Додаток 2).</w:t>
      </w:r>
    </w:p>
    <w:p w14:paraId="3F388D1D" w14:textId="77777777" w:rsidR="00860F0E" w:rsidRDefault="00860F0E" w:rsidP="00860F0E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Вважати таким , що втратило чинність рішення сесії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від 19.12.2024 року № 22 «Про затвердження  структури та загальної чисельності працівників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та 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2024 рік» (зі змінами та доповненнями).</w:t>
      </w:r>
    </w:p>
    <w:p w14:paraId="778A562B" w14:textId="77777777" w:rsidR="00860F0E" w:rsidRDefault="00860F0E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Контроль за виконанням цього рішення покласти на постійну комісію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11189826" w14:textId="77777777" w:rsidR="00860F0E" w:rsidRDefault="00860F0E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7791AC43" w14:textId="77777777" w:rsidR="00860F0E" w:rsidRDefault="00860F0E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2A8A8AF7" w14:textId="77777777" w:rsidR="00860F0E" w:rsidRDefault="00860F0E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Денис КОРОТЕНКО</w:t>
      </w:r>
    </w:p>
    <w:p w14:paraId="2001ECB1" w14:textId="77777777" w:rsidR="00860F0E" w:rsidRDefault="00860F0E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04E1F64E" w14:textId="77777777" w:rsidR="00860F0E" w:rsidRDefault="00860F0E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6BB2C40F" w14:textId="77777777" w:rsidR="00860F0E" w:rsidRDefault="00860F0E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4418565B" w14:textId="77777777" w:rsidR="00860F0E" w:rsidRDefault="00860F0E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74B5B1E7" w14:textId="31C19666" w:rsidR="00860F0E" w:rsidRDefault="00860F0E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6AB38205" w14:textId="038FF826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452F86B9" w14:textId="4B503488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5EFC30A1" w14:textId="0BE2678F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07AB8EFA" w14:textId="5B98BEDF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0DDF57BE" w14:textId="4C35C89F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465E693B" w14:textId="2EF7E4BC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770ED423" w14:textId="0EED4CBC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40A59240" w14:textId="2AE885CE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35620089" w14:textId="0BBB534D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2C77680C" w14:textId="7BDF5B3D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42BC2CEB" w14:textId="481413A7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4542D72B" w14:textId="30455CDF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70089F17" w14:textId="15CC2B85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54AE5206" w14:textId="3E8D9FAC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5A336E1D" w14:textId="02142635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5A0A604C" w14:textId="77777777" w:rsidR="006D25A8" w:rsidRDefault="006D25A8" w:rsidP="00860F0E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7976EABE" w14:textId="77777777" w:rsidR="008405D7" w:rsidRDefault="008405D7" w:rsidP="008405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ПОГОДЖЕНО:</w:t>
      </w:r>
    </w:p>
    <w:p w14:paraId="621876BA" w14:textId="77777777" w:rsidR="008405D7" w:rsidRDefault="008405D7" w:rsidP="008405D7">
      <w:pPr>
        <w:rPr>
          <w:sz w:val="28"/>
          <w:szCs w:val="28"/>
          <w:lang w:val="uk-UA"/>
        </w:rPr>
      </w:pPr>
    </w:p>
    <w:p w14:paraId="5F8FB993" w14:textId="77777777" w:rsidR="008405D7" w:rsidRDefault="008405D7" w:rsidP="008405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                            Олена ПРАВДЮК</w:t>
      </w:r>
    </w:p>
    <w:p w14:paraId="27CF2DD8" w14:textId="77777777" w:rsidR="008405D7" w:rsidRDefault="008405D7" w:rsidP="008405D7">
      <w:pPr>
        <w:rPr>
          <w:sz w:val="28"/>
          <w:szCs w:val="28"/>
          <w:lang w:val="uk-UA"/>
        </w:rPr>
      </w:pPr>
    </w:p>
    <w:p w14:paraId="521E9175" w14:textId="77777777" w:rsidR="008405D7" w:rsidRDefault="008405D7" w:rsidP="008405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сільського голови </w:t>
      </w:r>
    </w:p>
    <w:p w14:paraId="79BF151C" w14:textId="77777777" w:rsidR="008405D7" w:rsidRDefault="008405D7" w:rsidP="008405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діяльності виконавчих органів </w:t>
      </w:r>
    </w:p>
    <w:p w14:paraId="3299CAAF" w14:textId="77777777" w:rsidR="008405D7" w:rsidRDefault="008405D7" w:rsidP="008405D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                                            Марина ЮДІНА</w:t>
      </w:r>
    </w:p>
    <w:p w14:paraId="51016A9F" w14:textId="77777777" w:rsidR="008405D7" w:rsidRDefault="008405D7" w:rsidP="008405D7">
      <w:pPr>
        <w:rPr>
          <w:sz w:val="28"/>
          <w:szCs w:val="28"/>
        </w:rPr>
      </w:pPr>
    </w:p>
    <w:p w14:paraId="3E6447CE" w14:textId="77777777" w:rsidR="008405D7" w:rsidRDefault="008405D7" w:rsidP="008405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28236ED9" w14:textId="77777777" w:rsidR="008405D7" w:rsidRDefault="008405D7" w:rsidP="008405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</w:p>
    <w:p w14:paraId="72603978" w14:textId="77777777" w:rsidR="008405D7" w:rsidRDefault="008405D7" w:rsidP="008405D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                                           Лариса ГОЛОВАНЬ</w:t>
      </w:r>
    </w:p>
    <w:p w14:paraId="7089AB19" w14:textId="77777777" w:rsidR="008405D7" w:rsidRDefault="008405D7" w:rsidP="008405D7">
      <w:pPr>
        <w:rPr>
          <w:sz w:val="28"/>
          <w:szCs w:val="28"/>
          <w:lang w:val="uk-UA"/>
        </w:rPr>
      </w:pPr>
    </w:p>
    <w:p w14:paraId="6C75DDAF" w14:textId="77777777" w:rsidR="008405D7" w:rsidRDefault="008405D7" w:rsidP="008405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юридичного відділу </w:t>
      </w:r>
    </w:p>
    <w:p w14:paraId="00C6694E" w14:textId="77777777" w:rsidR="008405D7" w:rsidRDefault="008405D7" w:rsidP="008405D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сільсько</w:t>
      </w:r>
      <w:proofErr w:type="spellEnd"/>
      <w:r>
        <w:rPr>
          <w:sz w:val="28"/>
          <w:szCs w:val="28"/>
          <w:lang w:val="uk-UA"/>
        </w:rPr>
        <w:t xml:space="preserve"> ради                                             Жанна ЛИТВИНЕНКО</w:t>
      </w:r>
    </w:p>
    <w:p w14:paraId="56C28A02" w14:textId="77777777" w:rsidR="008405D7" w:rsidRDefault="008405D7" w:rsidP="008405D7">
      <w:pPr>
        <w:rPr>
          <w:sz w:val="28"/>
          <w:szCs w:val="28"/>
          <w:lang w:val="uk-UA"/>
        </w:rPr>
      </w:pPr>
    </w:p>
    <w:p w14:paraId="0035632C" w14:textId="77777777" w:rsidR="008405D7" w:rsidRDefault="008405D7" w:rsidP="008405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Суб’єкт подання :</w:t>
      </w:r>
    </w:p>
    <w:p w14:paraId="1B2A31E7" w14:textId="77777777" w:rsidR="008405D7" w:rsidRDefault="008405D7" w:rsidP="008405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</w:p>
    <w:p w14:paraId="3CC9371F" w14:textId="77777777" w:rsidR="008405D7" w:rsidRDefault="008405D7" w:rsidP="008405D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                                           Денис КОРОТЕНКО </w:t>
      </w:r>
    </w:p>
    <w:p w14:paraId="0E547E13" w14:textId="77777777" w:rsidR="008405D7" w:rsidRDefault="008405D7" w:rsidP="008405D7">
      <w:pPr>
        <w:jc w:val="center"/>
        <w:rPr>
          <w:sz w:val="28"/>
          <w:szCs w:val="28"/>
          <w:lang w:val="uk-UA"/>
        </w:rPr>
      </w:pPr>
    </w:p>
    <w:p w14:paraId="5A756243" w14:textId="5B1D216C" w:rsidR="008405D7" w:rsidRDefault="008405D7" w:rsidP="008405D7">
      <w:pPr>
        <w:jc w:val="center"/>
        <w:rPr>
          <w:sz w:val="28"/>
          <w:szCs w:val="28"/>
          <w:lang w:val="uk-UA"/>
        </w:rPr>
      </w:pPr>
    </w:p>
    <w:p w14:paraId="0798069A" w14:textId="6E41F7AB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73C73E06" w14:textId="3DA36364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4028CCDE" w14:textId="78483CCF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0651BB14" w14:textId="088294B5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148F9E33" w14:textId="64B4D814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08D25109" w14:textId="077B6A9D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24B5C02F" w14:textId="6B9A98EC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24E98B60" w14:textId="2E949C3F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163AE379" w14:textId="6C35507A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545D4903" w14:textId="19C6D920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7C845CB7" w14:textId="7CE5CC3E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16D958CB" w14:textId="2B301760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6EFD771E" w14:textId="0CCFB16A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16D5D832" w14:textId="24D3C1D8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6AC0407A" w14:textId="6C766D52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164CDD4D" w14:textId="1DD285DA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3065BC7C" w14:textId="49FCB50B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7EBA3238" w14:textId="48259CA2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65F6CA4A" w14:textId="47BB781C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7DFBB458" w14:textId="3C427C92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5DB1B664" w14:textId="05AF13DE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2899D097" w14:textId="2FE3F963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57E31E36" w14:textId="3F0ACFE4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1CD6223D" w14:textId="5DEC51C7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2AB2A4FE" w14:textId="77777777" w:rsidR="006D25A8" w:rsidRDefault="006D25A8" w:rsidP="008405D7">
      <w:pPr>
        <w:jc w:val="center"/>
        <w:rPr>
          <w:sz w:val="28"/>
          <w:szCs w:val="28"/>
          <w:lang w:val="uk-UA"/>
        </w:rPr>
      </w:pPr>
    </w:p>
    <w:p w14:paraId="6447897E" w14:textId="77777777" w:rsidR="008405D7" w:rsidRDefault="008405D7" w:rsidP="008405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14:paraId="277288DB" w14:textId="77777777" w:rsidR="008405D7" w:rsidRDefault="008405D7" w:rsidP="008405D7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проекту рішення сесії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«Про затвердження структури та загальної чисельності працівників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рік»</w:t>
      </w:r>
    </w:p>
    <w:p w14:paraId="6FF90A7B" w14:textId="77777777" w:rsidR="008405D7" w:rsidRDefault="008405D7" w:rsidP="008405D7">
      <w:pPr>
        <w:pStyle w:val="a5"/>
        <w:jc w:val="both"/>
        <w:rPr>
          <w:sz w:val="28"/>
          <w:szCs w:val="28"/>
          <w:lang w:val="uk-UA"/>
        </w:rPr>
      </w:pPr>
    </w:p>
    <w:p w14:paraId="5815DD0B" w14:textId="22162355" w:rsidR="008405D7" w:rsidRDefault="008405D7" w:rsidP="006D25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Заслухавши пропозиції сільського голови</w:t>
      </w:r>
      <w:r>
        <w:rPr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сільська рада Запорізького району Запорізької області </w:t>
      </w:r>
      <w:proofErr w:type="spellStart"/>
      <w:r>
        <w:rPr>
          <w:sz w:val="28"/>
          <w:szCs w:val="28"/>
          <w:lang w:val="uk-UA"/>
        </w:rPr>
        <w:t>Коротенка</w:t>
      </w:r>
      <w:proofErr w:type="spellEnd"/>
      <w:r>
        <w:rPr>
          <w:sz w:val="28"/>
          <w:szCs w:val="28"/>
          <w:lang w:val="uk-UA"/>
        </w:rPr>
        <w:t xml:space="preserve"> Д. щодо затвердження структури та загальної чисельності працівників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рік, Положення про оплату праці та преміювання працівників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рік, керуючись статтями 26, 42, 54 Закону України «Про місцеве самоврядування в Україні», постановами Кабінету Міністрів України від 09.03.2006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 (змінами та доповненнями), </w:t>
      </w:r>
      <w:r>
        <w:rPr>
          <w:sz w:val="28"/>
          <w:szCs w:val="28"/>
          <w:lang w:val="uk-UA" w:eastAsia="en-US" w:bidi="en-US"/>
        </w:rPr>
        <w:t>від 25.04.2023 року №391 «Деякі питання оплати праці працівників державних органів та органів місцевого самоврядування під час дії воєнного стану»,</w:t>
      </w:r>
      <w:r>
        <w:rPr>
          <w:sz w:val="28"/>
          <w:szCs w:val="28"/>
          <w:lang w:val="uk-UA"/>
        </w:rPr>
        <w:t xml:space="preserve"> наказом Міністерства розвитку економіки, торгівлі та сільського господарства України  від 23.03.2021 року №609 «Про </w:t>
      </w:r>
      <w:r>
        <w:rPr>
          <w:bCs/>
          <w:sz w:val="28"/>
          <w:szCs w:val="28"/>
          <w:shd w:val="clear" w:color="auto" w:fill="FFFFFF"/>
          <w:lang w:val="uk-UA"/>
        </w:rPr>
        <w:t>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</w:t>
      </w:r>
      <w:r>
        <w:rPr>
          <w:sz w:val="28"/>
          <w:szCs w:val="28"/>
          <w:lang w:val="uk-UA"/>
        </w:rPr>
        <w:t xml:space="preserve"> (зі змінами та доповненнями), з метою забезпечення виконання функцій та повноважень органу місцевого самоврядування,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Широківська</w:t>
      </w:r>
      <w:proofErr w:type="spellEnd"/>
      <w:r>
        <w:rPr>
          <w:sz w:val="28"/>
          <w:szCs w:val="28"/>
          <w:lang w:val="uk-UA"/>
        </w:rPr>
        <w:t xml:space="preserve"> сільська рада </w:t>
      </w:r>
      <w:r w:rsidR="006D25A8">
        <w:rPr>
          <w:sz w:val="28"/>
          <w:szCs w:val="28"/>
          <w:lang w:val="uk-UA"/>
        </w:rPr>
        <w:t>Запорізького району Запорізької області</w:t>
      </w:r>
    </w:p>
    <w:p w14:paraId="46562B2D" w14:textId="77777777" w:rsidR="006D25A8" w:rsidRDefault="006D25A8" w:rsidP="006D25A8">
      <w:pPr>
        <w:jc w:val="both"/>
        <w:rPr>
          <w:sz w:val="28"/>
          <w:szCs w:val="28"/>
          <w:lang w:val="uk-UA" w:eastAsia="en-US" w:bidi="en-US"/>
        </w:rPr>
      </w:pPr>
    </w:p>
    <w:p w14:paraId="59CDE455" w14:textId="77777777" w:rsidR="008405D7" w:rsidRDefault="008405D7" w:rsidP="008405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4ABD7BF3" w14:textId="77777777" w:rsidR="008405D7" w:rsidRDefault="008405D7" w:rsidP="008405D7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структуру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 (додаток 1).</w:t>
      </w:r>
    </w:p>
    <w:p w14:paraId="624908C5" w14:textId="77777777" w:rsidR="008405D7" w:rsidRDefault="008405D7" w:rsidP="008405D7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2.Затвердити загальну чисельність працівників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 у кількості  _____ штатних одиниць.</w:t>
      </w:r>
    </w:p>
    <w:p w14:paraId="26E25232" w14:textId="77777777" w:rsidR="008405D7" w:rsidRDefault="008405D7" w:rsidP="008405D7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Доручити сільському голові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Коротенку</w:t>
      </w:r>
      <w:proofErr w:type="spellEnd"/>
      <w:r>
        <w:rPr>
          <w:sz w:val="28"/>
          <w:szCs w:val="28"/>
          <w:lang w:val="uk-UA"/>
        </w:rPr>
        <w:t xml:space="preserve"> Д. затвердити штатний розпис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14:paraId="53781FD4" w14:textId="77777777" w:rsidR="008405D7" w:rsidRDefault="008405D7" w:rsidP="008405D7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Доручити сільському голові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Коротенку</w:t>
      </w:r>
      <w:proofErr w:type="spellEnd"/>
      <w:r>
        <w:rPr>
          <w:sz w:val="28"/>
          <w:szCs w:val="28"/>
          <w:lang w:val="uk-UA"/>
        </w:rPr>
        <w:t xml:space="preserve"> Д. вносити зміни до штатного розпису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протягом 2026 року в межах затвердженої штатної чисельності працівників.</w:t>
      </w:r>
    </w:p>
    <w:p w14:paraId="4269F5C9" w14:textId="77777777" w:rsidR="008405D7" w:rsidRDefault="008405D7" w:rsidP="008405D7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5. Затвердити Положення про оплату праці та преміювання працівників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 (Додаток 2).</w:t>
      </w:r>
    </w:p>
    <w:p w14:paraId="7606FDD4" w14:textId="2242BC4F" w:rsidR="008405D7" w:rsidRDefault="008405D7" w:rsidP="008405D7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Вважати таким, що втратило чинність рішення сесії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від 19.12.2024 року № 22 «Про затвердження  структури та загальної чисельності працівників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та 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2024 рік» (зі змінами та доповненнями).</w:t>
      </w:r>
    </w:p>
    <w:p w14:paraId="054497BE" w14:textId="77777777" w:rsidR="008405D7" w:rsidRDefault="008405D7" w:rsidP="008405D7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Контроль за виконанням цього рішення покласти на постійну комісію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337E12E4" w14:textId="77777777" w:rsidR="008405D7" w:rsidRDefault="008405D7" w:rsidP="008405D7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06A77785" w14:textId="77777777" w:rsidR="008405D7" w:rsidRDefault="008405D7" w:rsidP="008405D7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</w:p>
    <w:p w14:paraId="0F32F431" w14:textId="7F4557B5" w:rsidR="0089065E" w:rsidRPr="006D25A8" w:rsidRDefault="008405D7" w:rsidP="006D25A8">
      <w:pPr>
        <w:tabs>
          <w:tab w:val="left" w:pos="583"/>
          <w:tab w:val="left" w:pos="1067"/>
          <w:tab w:val="left" w:pos="1733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Денис КОРОТЕНКО</w:t>
      </w:r>
    </w:p>
    <w:sectPr w:rsidR="0089065E" w:rsidRPr="006D2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3E0A8" w14:textId="77777777" w:rsidR="0047634E" w:rsidRDefault="0047634E" w:rsidP="00B30C0A">
      <w:r>
        <w:separator/>
      </w:r>
    </w:p>
  </w:endnote>
  <w:endnote w:type="continuationSeparator" w:id="0">
    <w:p w14:paraId="321ED060" w14:textId="77777777" w:rsidR="0047634E" w:rsidRDefault="0047634E" w:rsidP="00B3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326AA" w14:textId="77777777" w:rsidR="00CB78DB" w:rsidRDefault="00CB78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F3ED8" w14:textId="77777777" w:rsidR="00CB78DB" w:rsidRDefault="00CB78D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B3199" w14:textId="77777777" w:rsidR="00CB78DB" w:rsidRDefault="00CB78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C514C" w14:textId="77777777" w:rsidR="0047634E" w:rsidRDefault="0047634E" w:rsidP="00B30C0A">
      <w:r>
        <w:separator/>
      </w:r>
    </w:p>
  </w:footnote>
  <w:footnote w:type="continuationSeparator" w:id="0">
    <w:p w14:paraId="34654FCC" w14:textId="77777777" w:rsidR="0047634E" w:rsidRDefault="0047634E" w:rsidP="00B30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E5A94" w14:textId="77777777" w:rsidR="00CB78DB" w:rsidRDefault="00CB78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9127F" w14:textId="77777777" w:rsidR="00CB78DB" w:rsidRDefault="00CB78D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D2788" w14:textId="77777777" w:rsidR="00CB78DB" w:rsidRDefault="00CB78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0D9E"/>
    <w:multiLevelType w:val="hybridMultilevel"/>
    <w:tmpl w:val="8A08EAB8"/>
    <w:lvl w:ilvl="0" w:tplc="77603B6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B28662A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206189"/>
    <w:multiLevelType w:val="hybridMultilevel"/>
    <w:tmpl w:val="5EF084D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61"/>
    <w:rsid w:val="000E724D"/>
    <w:rsid w:val="00232848"/>
    <w:rsid w:val="0047634E"/>
    <w:rsid w:val="00630FD9"/>
    <w:rsid w:val="00643250"/>
    <w:rsid w:val="006D25A8"/>
    <w:rsid w:val="008405D7"/>
    <w:rsid w:val="00843361"/>
    <w:rsid w:val="00860F0E"/>
    <w:rsid w:val="0089065E"/>
    <w:rsid w:val="008D5600"/>
    <w:rsid w:val="009B2668"/>
    <w:rsid w:val="00A11258"/>
    <w:rsid w:val="00A733B5"/>
    <w:rsid w:val="00B30C0A"/>
    <w:rsid w:val="00C325EF"/>
    <w:rsid w:val="00C51011"/>
    <w:rsid w:val="00C83B1B"/>
    <w:rsid w:val="00CB78DB"/>
    <w:rsid w:val="00E7232B"/>
    <w:rsid w:val="00EA4EA3"/>
    <w:rsid w:val="00F1584C"/>
    <w:rsid w:val="00F7057C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723E"/>
  <w15:chartTrackingRefBased/>
  <w15:docId w15:val="{446DF81B-A1C7-4FD0-AC18-74B04C22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F0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F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F0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860F0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ext">
    <w:name w:val="Text"/>
    <w:rsid w:val="00860F0E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rvps2">
    <w:name w:val="rvps2"/>
    <w:basedOn w:val="a"/>
    <w:rsid w:val="00860F0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30C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0C0A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30C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0C0A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2025-11-21T09:41:00Z</cp:lastPrinted>
  <dcterms:created xsi:type="dcterms:W3CDTF">2025-11-21T12:30:00Z</dcterms:created>
  <dcterms:modified xsi:type="dcterms:W3CDTF">2025-11-25T11:51:00Z</dcterms:modified>
</cp:coreProperties>
</file>